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79" w:rsidRPr="007F4EDE" w:rsidRDefault="007F4EDE" w:rsidP="007F4ED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-11.65pt;margin-top:-12.45pt;width:68.25pt;height:64.5pt;z-index:251659264" fillcolor="yellow"/>
        </w:pict>
      </w:r>
      <w:r w:rsidRPr="007F4EDE">
        <w:rPr>
          <w:rFonts w:ascii="Times New Roman" w:hAnsi="Times New Roman" w:cs="Times New Roman"/>
          <w:b/>
          <w:sz w:val="56"/>
          <w:szCs w:val="56"/>
        </w:rPr>
        <w:t>Obecní úřad a roudnické spolky vás zvou na</w:t>
      </w:r>
    </w:p>
    <w:p w:rsidR="007F4EDE" w:rsidRPr="007F4EDE" w:rsidRDefault="007F4EDE" w:rsidP="007F4ED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F4EDE">
        <w:rPr>
          <w:rFonts w:ascii="Times New Roman" w:hAnsi="Times New Roman" w:cs="Times New Roman"/>
          <w:b/>
          <w:sz w:val="96"/>
          <w:szCs w:val="96"/>
        </w:rPr>
        <w:t>„Přivítání vánočního času“</w:t>
      </w:r>
    </w:p>
    <w:p w:rsidR="007F4EDE" w:rsidRPr="007F4EDE" w:rsidRDefault="007F4EDE" w:rsidP="007F4ED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noProof/>
          <w:color w:val="FFFF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5805170</wp:posOffset>
            </wp:positionH>
            <wp:positionV relativeFrom="paragraph">
              <wp:posOffset>426720</wp:posOffset>
            </wp:positionV>
            <wp:extent cx="2705100" cy="3162300"/>
            <wp:effectExtent l="19050" t="0" r="0" b="0"/>
            <wp:wrapTight wrapText="bothSides">
              <wp:wrapPolygon edited="0">
                <wp:start x="10039" y="130"/>
                <wp:lineTo x="8823" y="911"/>
                <wp:lineTo x="8214" y="1561"/>
                <wp:lineTo x="8214" y="2212"/>
                <wp:lineTo x="6693" y="4294"/>
                <wp:lineTo x="5172" y="5855"/>
                <wp:lineTo x="5780" y="6376"/>
                <wp:lineTo x="3499" y="8458"/>
                <wp:lineTo x="3346" y="9499"/>
                <wp:lineTo x="3803" y="10540"/>
                <wp:lineTo x="2434" y="11320"/>
                <wp:lineTo x="2130" y="12622"/>
                <wp:lineTo x="152" y="13793"/>
                <wp:lineTo x="-152" y="19908"/>
                <wp:lineTo x="1217" y="20949"/>
                <wp:lineTo x="2586" y="21080"/>
                <wp:lineTo x="6389" y="21340"/>
                <wp:lineTo x="7301" y="21340"/>
                <wp:lineTo x="19014" y="21340"/>
                <wp:lineTo x="19166" y="21340"/>
                <wp:lineTo x="20079" y="20949"/>
                <wp:lineTo x="21144" y="20949"/>
                <wp:lineTo x="21600" y="20299"/>
                <wp:lineTo x="21600" y="18867"/>
                <wp:lineTo x="20839" y="16916"/>
                <wp:lineTo x="20839" y="16786"/>
                <wp:lineTo x="21448" y="16655"/>
                <wp:lineTo x="21144" y="16265"/>
                <wp:lineTo x="19318" y="14704"/>
                <wp:lineTo x="20383" y="14183"/>
                <wp:lineTo x="20079" y="13793"/>
                <wp:lineTo x="17645" y="12492"/>
                <wp:lineTo x="17341" y="11711"/>
                <wp:lineTo x="16428" y="10540"/>
                <wp:lineTo x="17341" y="10410"/>
                <wp:lineTo x="17037" y="9239"/>
                <wp:lineTo x="15515" y="8458"/>
                <wp:lineTo x="16428" y="8458"/>
                <wp:lineTo x="16124" y="7417"/>
                <wp:lineTo x="14907" y="6376"/>
                <wp:lineTo x="14755" y="4945"/>
                <wp:lineTo x="14451" y="4294"/>
                <wp:lineTo x="12777" y="2212"/>
                <wp:lineTo x="12930" y="1692"/>
                <wp:lineTo x="12321" y="911"/>
                <wp:lineTo x="11104" y="130"/>
                <wp:lineTo x="10039" y="130"/>
              </wp:wrapPolygon>
            </wp:wrapTight>
            <wp:docPr id="1" name="obrázek 1" descr="C:\Users\OURoudnice\AppData\Local\Microsoft\Windows\Temporary Internet Files\Content.IE5\JMJ07EHB\0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Roudnice\AppData\Local\Microsoft\Windows\Temporary Internet Files\Content.IE5\JMJ07EHB\09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EDE">
        <w:rPr>
          <w:rFonts w:ascii="Times New Roman" w:hAnsi="Times New Roman" w:cs="Times New Roman"/>
          <w:noProof/>
          <w:color w:val="FFFF00"/>
          <w:sz w:val="24"/>
          <w:szCs w:val="24"/>
          <w:lang w:eastAsia="cs-CZ"/>
        </w:rPr>
        <w:pict>
          <v:shape id="_x0000_s1027" type="#_x0000_t12" style="position:absolute;left:0;text-align:left;margin-left:-46.9pt;margin-top:31.3pt;width:64.5pt;height:60.75pt;z-index:251660288;mso-position-horizontal-relative:text;mso-position-vertical-relative:text" fillcolor="yellow"/>
        </w:pict>
      </w:r>
      <w:r w:rsidRPr="007F4EDE">
        <w:rPr>
          <w:rFonts w:ascii="Times New Roman" w:hAnsi="Times New Roman" w:cs="Times New Roman"/>
          <w:b/>
          <w:sz w:val="56"/>
          <w:szCs w:val="56"/>
        </w:rPr>
        <w:t>v sobotu 30.11. 2019 od 14 h</w:t>
      </w:r>
      <w:r>
        <w:rPr>
          <w:rFonts w:ascii="Times New Roman" w:hAnsi="Times New Roman" w:cs="Times New Roman"/>
          <w:b/>
          <w:sz w:val="56"/>
          <w:szCs w:val="56"/>
        </w:rPr>
        <w:t>odin</w:t>
      </w:r>
      <w:r w:rsidRPr="007F4EDE">
        <w:rPr>
          <w:rFonts w:ascii="Times New Roman" w:hAnsi="Times New Roman" w:cs="Times New Roman"/>
          <w:b/>
          <w:sz w:val="56"/>
          <w:szCs w:val="56"/>
        </w:rPr>
        <w:t xml:space="preserve"> na OÚ Roudnice</w:t>
      </w:r>
    </w:p>
    <w:p w:rsidR="007F4EDE" w:rsidRDefault="007F4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8" type="#_x0000_t12" style="position:absolute;margin-left:220.1pt;margin-top:3.75pt;width:62.25pt;height:64.5pt;z-index:251661312" fillcolor="yellow"/>
        </w:pict>
      </w:r>
    </w:p>
    <w:p w:rsidR="007F4EDE" w:rsidRDefault="007F4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hadow/>
          <w:noProof/>
          <w:sz w:val="36"/>
          <w:szCs w:val="36"/>
          <w:lang w:eastAsia="cs-CZ"/>
        </w:rPr>
        <w:pict>
          <v:shape id="_x0000_s1030" type="#_x0000_t12" style="position:absolute;margin-left:75.35pt;margin-top:16.25pt;width:75.75pt;height:1in;z-index:251663360" fillcolor="yellow"/>
        </w:pict>
      </w:r>
    </w:p>
    <w:p w:rsidR="007F4EDE" w:rsidRDefault="007F4EDE">
      <w:pPr>
        <w:rPr>
          <w:rFonts w:ascii="Times New Roman" w:hAnsi="Times New Roman" w:cs="Times New Roman"/>
          <w:sz w:val="24"/>
          <w:szCs w:val="24"/>
        </w:rPr>
      </w:pPr>
    </w:p>
    <w:p w:rsidR="007F4EDE" w:rsidRDefault="007F4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9" type="#_x0000_t12" style="position:absolute;margin-left:282.35pt;margin-top:.5pt;width:67.5pt;height:65.25pt;z-index:251662336" fillcolor="yellow"/>
        </w:pict>
      </w:r>
    </w:p>
    <w:p w:rsidR="007F4EDE" w:rsidRDefault="007F4EDE">
      <w:pPr>
        <w:rPr>
          <w:rFonts w:ascii="Times New Roman" w:hAnsi="Times New Roman" w:cs="Times New Roman"/>
          <w:sz w:val="24"/>
          <w:szCs w:val="24"/>
        </w:rPr>
      </w:pPr>
    </w:p>
    <w:p w:rsidR="007F4EDE" w:rsidRDefault="007F4EDE" w:rsidP="007F4EDE">
      <w:pPr>
        <w:rPr>
          <w:rFonts w:ascii="Times New Roman" w:hAnsi="Times New Roman" w:cs="Times New Roman"/>
          <w:b/>
          <w:shadow/>
          <w:sz w:val="36"/>
          <w:szCs w:val="36"/>
        </w:rPr>
      </w:pPr>
      <w:r w:rsidRPr="007F4EDE">
        <w:rPr>
          <w:rFonts w:ascii="Times New Roman" w:hAnsi="Times New Roman" w:cs="Times New Roman"/>
          <w:b/>
          <w:shadow/>
          <w:sz w:val="36"/>
          <w:szCs w:val="36"/>
        </w:rPr>
        <w:t xml:space="preserve">     </w:t>
      </w:r>
    </w:p>
    <w:p w:rsidR="007F4EDE" w:rsidRPr="007F4EDE" w:rsidRDefault="007F4EDE" w:rsidP="007F4EDE">
      <w:pPr>
        <w:rPr>
          <w:rFonts w:ascii="Times New Roman" w:hAnsi="Times New Roman" w:cs="Times New Roman"/>
          <w:b/>
          <w:shadow/>
          <w:sz w:val="36"/>
          <w:szCs w:val="36"/>
        </w:rPr>
      </w:pPr>
      <w:r w:rsidRPr="007F4EDE">
        <w:rPr>
          <w:rFonts w:ascii="Times New Roman" w:hAnsi="Times New Roman" w:cs="Times New Roman"/>
          <w:b/>
          <w:shadow/>
          <w:sz w:val="36"/>
          <w:szCs w:val="36"/>
        </w:rPr>
        <w:t xml:space="preserve"> PROGRAM:</w:t>
      </w:r>
    </w:p>
    <w:p w:rsidR="007F4EDE" w:rsidRPr="007F4EDE" w:rsidRDefault="007F4EDE" w:rsidP="007F4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hadow/>
          <w:sz w:val="36"/>
          <w:szCs w:val="36"/>
        </w:rPr>
      </w:pPr>
      <w:r w:rsidRPr="007F4EDE">
        <w:rPr>
          <w:rFonts w:ascii="Times New Roman" w:hAnsi="Times New Roman" w:cs="Times New Roman"/>
          <w:b/>
          <w:shadow/>
          <w:sz w:val="36"/>
          <w:szCs w:val="36"/>
        </w:rPr>
        <w:t>Tvoření pro děti od 14:00 do 16:30 hodin</w:t>
      </w:r>
    </w:p>
    <w:p w:rsidR="007F4EDE" w:rsidRPr="007F4EDE" w:rsidRDefault="007F4EDE" w:rsidP="007F4E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hadow/>
          <w:sz w:val="36"/>
          <w:szCs w:val="36"/>
        </w:rPr>
      </w:pPr>
      <w:r w:rsidRPr="007F4EDE">
        <w:rPr>
          <w:rFonts w:ascii="Times New Roman" w:hAnsi="Times New Roman" w:cs="Times New Roman"/>
          <w:b/>
          <w:shadow/>
          <w:sz w:val="36"/>
          <w:szCs w:val="36"/>
        </w:rPr>
        <w:t>Vánoční posezení</w:t>
      </w:r>
    </w:p>
    <w:p w:rsidR="007F4EDE" w:rsidRPr="007F4EDE" w:rsidRDefault="007F4EDE" w:rsidP="007F4E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hadow/>
          <w:sz w:val="36"/>
          <w:szCs w:val="36"/>
        </w:rPr>
      </w:pPr>
      <w:r w:rsidRPr="007F4EDE">
        <w:rPr>
          <w:rFonts w:ascii="Times New Roman" w:hAnsi="Times New Roman" w:cs="Times New Roman"/>
          <w:b/>
          <w:shadow/>
          <w:sz w:val="36"/>
          <w:szCs w:val="36"/>
        </w:rPr>
        <w:t xml:space="preserve">Stánkový prodej </w:t>
      </w:r>
    </w:p>
    <w:p w:rsidR="007F4EDE" w:rsidRPr="007F4EDE" w:rsidRDefault="007F4EDE" w:rsidP="007F4E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hadow/>
          <w:sz w:val="36"/>
          <w:szCs w:val="36"/>
        </w:rPr>
      </w:pPr>
      <w:r w:rsidRPr="007F4EDE">
        <w:rPr>
          <w:rFonts w:ascii="Times New Roman" w:hAnsi="Times New Roman" w:cs="Times New Roman"/>
          <w:b/>
          <w:shadow/>
          <w:sz w:val="36"/>
          <w:szCs w:val="36"/>
        </w:rPr>
        <w:t xml:space="preserve">17:00 hodin „Rozsvícení vánočního stromu“ s vystoupením dětí z  Roudnice </w:t>
      </w:r>
    </w:p>
    <w:sectPr w:rsidR="007F4EDE" w:rsidRPr="007F4EDE" w:rsidSect="007F4ED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pt" o:bullet="t">
        <v:imagedata r:id="rId1" o:title="MCBD14793_0000[1]"/>
      </v:shape>
    </w:pict>
  </w:numPicBullet>
  <w:abstractNum w:abstractNumId="0">
    <w:nsid w:val="01AE1159"/>
    <w:multiLevelType w:val="hybridMultilevel"/>
    <w:tmpl w:val="7772CEC8"/>
    <w:lvl w:ilvl="0" w:tplc="B7641C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4E4D68"/>
    <w:multiLevelType w:val="hybridMultilevel"/>
    <w:tmpl w:val="9FCCCD40"/>
    <w:lvl w:ilvl="0" w:tplc="B7641C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EDE"/>
    <w:rsid w:val="007F4EDE"/>
    <w:rsid w:val="0083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OURoudnice</dc:creator>
  <cp:lastModifiedBy>OURoudnice</cp:lastModifiedBy>
  <cp:revision>1</cp:revision>
  <dcterms:created xsi:type="dcterms:W3CDTF">2019-11-21T12:22:00Z</dcterms:created>
  <dcterms:modified xsi:type="dcterms:W3CDTF">2019-11-21T12:40:00Z</dcterms:modified>
</cp:coreProperties>
</file>